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A48" w:rsidRPr="005B2640" w:rsidRDefault="00115D8E">
      <w:pPr>
        <w:rPr>
          <w:rFonts w:ascii="Verdana" w:hAnsi="Verdana"/>
          <w:b/>
        </w:rPr>
      </w:pPr>
      <w:r>
        <w:rPr>
          <w:rFonts w:ascii="Verdana" w:hAnsi="Verdana"/>
          <w:b/>
        </w:rPr>
        <w:t>Nurse Manager 1</w:t>
      </w:r>
    </w:p>
    <w:p w:rsidR="00743270" w:rsidRPr="005B2640" w:rsidRDefault="00743270">
      <w:pPr>
        <w:rPr>
          <w:rFonts w:ascii="Verdana" w:hAnsi="Verdana"/>
        </w:rPr>
      </w:pPr>
    </w:p>
    <w:p w:rsidR="00CD2111" w:rsidRDefault="004227F5" w:rsidP="00AE6687">
      <w:pPr>
        <w:rPr>
          <w:rFonts w:ascii="Verdana" w:hAnsi="Verdana"/>
        </w:rPr>
      </w:pPr>
      <w:r>
        <w:rPr>
          <w:rFonts w:ascii="Verdana" w:hAnsi="Verdana"/>
          <w:b/>
          <w:u w:val="single"/>
        </w:rPr>
        <w:t>Employment Opportunity</w:t>
      </w:r>
      <w:r w:rsidR="00EE6A48" w:rsidRPr="005B2640">
        <w:rPr>
          <w:rFonts w:ascii="Verdana" w:hAnsi="Verdana"/>
          <w:b/>
          <w:u w:val="single"/>
        </w:rPr>
        <w:t>:</w:t>
      </w:r>
      <w:r w:rsidR="00EE6A48" w:rsidRPr="005B2640">
        <w:rPr>
          <w:rFonts w:ascii="Verdana" w:hAnsi="Verdana"/>
        </w:rPr>
        <w:t xml:space="preserve">  </w:t>
      </w:r>
      <w:r w:rsidR="00F41D7E">
        <w:rPr>
          <w:rFonts w:ascii="Verdana" w:hAnsi="Verdana"/>
        </w:rPr>
        <w:t>The PA Department of Military and Veterans Affairs has one Nurse Manager 1 opening at Southeastern Veterans Center in Spring City, which is in Chester County.</w:t>
      </w:r>
      <w:r w:rsidR="00CD2111">
        <w:rPr>
          <w:rFonts w:ascii="Verdana" w:hAnsi="Verdana"/>
        </w:rPr>
        <w:t xml:space="preserve">  </w:t>
      </w:r>
    </w:p>
    <w:p w:rsidR="00CD2111" w:rsidRDefault="00CD2111" w:rsidP="00AE6687">
      <w:pPr>
        <w:rPr>
          <w:rFonts w:ascii="Verdana" w:hAnsi="Verdana"/>
        </w:rPr>
      </w:pPr>
    </w:p>
    <w:p w:rsidR="00EE6A48" w:rsidRPr="005B2640" w:rsidRDefault="005A34B8" w:rsidP="00AE6687">
      <w:pPr>
        <w:rPr>
          <w:rFonts w:ascii="Verdana" w:hAnsi="Verdana"/>
        </w:rPr>
      </w:pPr>
      <w:r w:rsidRPr="00CD2111">
        <w:rPr>
          <w:rFonts w:ascii="Verdana" w:hAnsi="Verdana"/>
          <w:b/>
          <w:color w:val="FF0000"/>
        </w:rPr>
        <w:t xml:space="preserve">Applications will </w:t>
      </w:r>
      <w:r w:rsidR="00CD2111" w:rsidRPr="00CD2111">
        <w:rPr>
          <w:rFonts w:ascii="Verdana" w:hAnsi="Verdana"/>
          <w:b/>
          <w:color w:val="FF0000"/>
        </w:rPr>
        <w:t xml:space="preserve">only </w:t>
      </w:r>
      <w:r w:rsidRPr="00CD2111">
        <w:rPr>
          <w:rFonts w:ascii="Verdana" w:hAnsi="Verdana"/>
          <w:b/>
          <w:color w:val="FF0000"/>
        </w:rPr>
        <w:t xml:space="preserve">be accepted </w:t>
      </w:r>
      <w:r w:rsidR="00CD2111" w:rsidRPr="00CD2111">
        <w:rPr>
          <w:rFonts w:ascii="Verdana" w:hAnsi="Verdana"/>
          <w:b/>
          <w:color w:val="FF0000"/>
        </w:rPr>
        <w:t xml:space="preserve">between </w:t>
      </w:r>
      <w:r w:rsidR="00F40CB2">
        <w:rPr>
          <w:rFonts w:ascii="Verdana" w:hAnsi="Verdana"/>
          <w:b/>
          <w:color w:val="FF0000"/>
        </w:rPr>
        <w:t>April 18 and April 29, 2016.</w:t>
      </w:r>
    </w:p>
    <w:p w:rsidR="00EE6A48" w:rsidRPr="005B2640" w:rsidRDefault="00EE6A48">
      <w:pPr>
        <w:rPr>
          <w:rFonts w:ascii="Verdana" w:hAnsi="Verdana"/>
        </w:rPr>
      </w:pPr>
    </w:p>
    <w:p w:rsidR="00AD2892" w:rsidRPr="005B2640" w:rsidRDefault="00EE6A48" w:rsidP="00CD4F35">
      <w:pPr>
        <w:rPr>
          <w:rFonts w:ascii="Verdana" w:hAnsi="Verdana"/>
        </w:rPr>
      </w:pPr>
      <w:r w:rsidRPr="005B2640">
        <w:rPr>
          <w:rFonts w:ascii="Verdana" w:hAnsi="Verdana"/>
          <w:b/>
          <w:u w:val="single"/>
        </w:rPr>
        <w:t>Nature of Work:</w:t>
      </w:r>
      <w:r w:rsidRPr="005B2640">
        <w:rPr>
          <w:rFonts w:ascii="Verdana" w:hAnsi="Verdana"/>
        </w:rPr>
        <w:t xml:space="preserve"> </w:t>
      </w:r>
      <w:r w:rsidR="00743270" w:rsidRPr="005B2640">
        <w:rPr>
          <w:rFonts w:ascii="Verdana" w:hAnsi="Verdana"/>
        </w:rPr>
        <w:t xml:space="preserve"> </w:t>
      </w:r>
      <w:r w:rsidR="005A34B8" w:rsidRPr="005A34B8">
        <w:rPr>
          <w:rFonts w:ascii="Verdana" w:hAnsi="Verdana"/>
        </w:rPr>
        <w:t xml:space="preserve">An employee in this job </w:t>
      </w:r>
      <w:r w:rsidR="00CD2111">
        <w:rPr>
          <w:rFonts w:ascii="Verdana" w:hAnsi="Verdana"/>
        </w:rPr>
        <w:t>plans, organizes, and directs the administrative and clinical functions of the Nursing Department.  Additional responsibilities include inspecting nursing units for regulatory compliance, addressing resident care needs, assessing and evaluating the content and quality of nursing team treatment plans, and providing input into the development of policies to ensure compliance.</w:t>
      </w:r>
    </w:p>
    <w:p w:rsidR="00AE6687" w:rsidRPr="005B2640" w:rsidRDefault="00AE6687" w:rsidP="00AE6687">
      <w:pPr>
        <w:rPr>
          <w:rFonts w:ascii="Verdana" w:hAnsi="Verdana"/>
        </w:rPr>
      </w:pPr>
    </w:p>
    <w:p w:rsidR="00EE6A48" w:rsidRDefault="00743270" w:rsidP="00CD2111">
      <w:pPr>
        <w:rPr>
          <w:rFonts w:ascii="Verdana" w:hAnsi="Verdana"/>
        </w:rPr>
      </w:pPr>
      <w:r w:rsidRPr="005B2640">
        <w:rPr>
          <w:rFonts w:ascii="Verdana" w:hAnsi="Verdana"/>
          <w:b/>
          <w:u w:val="single"/>
        </w:rPr>
        <w:t>In order to be considered,</w:t>
      </w:r>
      <w:r w:rsidRPr="005B2640">
        <w:rPr>
          <w:rFonts w:ascii="Verdana" w:hAnsi="Verdana"/>
        </w:rPr>
        <w:t xml:space="preserve"> applicants must </w:t>
      </w:r>
      <w:r w:rsidR="00CD2111">
        <w:rPr>
          <w:rFonts w:ascii="Verdana" w:hAnsi="Verdana"/>
        </w:rPr>
        <w:t>meet the following N</w:t>
      </w:r>
      <w:r w:rsidR="00722916">
        <w:rPr>
          <w:rFonts w:ascii="Verdana" w:hAnsi="Verdana"/>
        </w:rPr>
        <w:t>ecessary Special Requirement:  P</w:t>
      </w:r>
      <w:r w:rsidR="00CD2111" w:rsidRPr="00CD2111">
        <w:rPr>
          <w:rFonts w:ascii="Verdana" w:hAnsi="Verdana"/>
        </w:rPr>
        <w:t>ossession of a current license</w:t>
      </w:r>
      <w:r w:rsidR="00CD2111">
        <w:rPr>
          <w:rFonts w:ascii="Verdana" w:hAnsi="Verdana"/>
        </w:rPr>
        <w:t xml:space="preserve"> </w:t>
      </w:r>
      <w:r w:rsidR="00CD2111" w:rsidRPr="00CD2111">
        <w:rPr>
          <w:rFonts w:ascii="Verdana" w:hAnsi="Verdana"/>
        </w:rPr>
        <w:t>to practice as a Registered Nurse issued by the Pennsylvania State Board of Nursing; or possession of a non-renewable temporary practice permit issued by the Pennsylvania State Board of Nursing.</w:t>
      </w:r>
      <w:r w:rsidR="00CD2111">
        <w:rPr>
          <w:rFonts w:ascii="Verdana" w:hAnsi="Verdana"/>
        </w:rPr>
        <w:t xml:space="preserve">  </w:t>
      </w:r>
      <w:r w:rsidR="00CD2111" w:rsidRPr="00CD2111">
        <w:rPr>
          <w:rFonts w:ascii="Verdana" w:hAnsi="Verdana"/>
        </w:rPr>
        <w:t>Employees possessing a non-renewable</w:t>
      </w:r>
      <w:r w:rsidR="00CD2111">
        <w:rPr>
          <w:rFonts w:ascii="Verdana" w:hAnsi="Verdana"/>
        </w:rPr>
        <w:t xml:space="preserve"> </w:t>
      </w:r>
      <w:r w:rsidR="00CD2111" w:rsidRPr="00CD2111">
        <w:rPr>
          <w:rFonts w:ascii="Verdana" w:hAnsi="Verdana"/>
        </w:rPr>
        <w:t>temporary practice permit must obtain licensure as a Registered Nurse within the one year period defined by the Pennsylvania State Board of Nursing.</w:t>
      </w:r>
    </w:p>
    <w:p w:rsidR="00CD2111" w:rsidRDefault="00CD2111" w:rsidP="00CD2111">
      <w:pPr>
        <w:rPr>
          <w:rFonts w:ascii="Verdana" w:hAnsi="Verdana"/>
        </w:rPr>
      </w:pPr>
    </w:p>
    <w:p w:rsidR="005A34B8" w:rsidRPr="005B2640" w:rsidRDefault="00CD2111" w:rsidP="005A34B8">
      <w:pPr>
        <w:rPr>
          <w:rFonts w:ascii="Verdana" w:hAnsi="Verdana"/>
        </w:rPr>
      </w:pPr>
      <w:r w:rsidRPr="00CD2111">
        <w:rPr>
          <w:rFonts w:ascii="Verdana" w:hAnsi="Verdana"/>
          <w:b/>
          <w:u w:val="single"/>
        </w:rPr>
        <w:t>In addition to the Necessary Special Requirement, applicants must also have:</w:t>
      </w:r>
      <w:r>
        <w:rPr>
          <w:rFonts w:ascii="Verdana" w:hAnsi="Verdana"/>
        </w:rPr>
        <w:t xml:space="preserve">  </w:t>
      </w:r>
      <w:r w:rsidR="00541786" w:rsidRPr="00541786">
        <w:rPr>
          <w:rFonts w:ascii="Verdana" w:hAnsi="Verdana"/>
        </w:rPr>
        <w:t xml:space="preserve">Two years as a Registered Nurse Supervisor or three years as a Registered Nurse Instructor </w:t>
      </w:r>
      <w:r w:rsidR="00541786">
        <w:rPr>
          <w:rFonts w:ascii="Verdana" w:hAnsi="Verdana"/>
        </w:rPr>
        <w:t xml:space="preserve">(both are Commonwealth of PA state government job titles) </w:t>
      </w:r>
      <w:r w:rsidR="00541786" w:rsidRPr="00541786">
        <w:rPr>
          <w:rFonts w:ascii="Verdana" w:hAnsi="Verdana"/>
        </w:rPr>
        <w:t>in a facility providing</w:t>
      </w:r>
      <w:r w:rsidR="00722916">
        <w:rPr>
          <w:rFonts w:ascii="Verdana" w:hAnsi="Verdana"/>
        </w:rPr>
        <w:t xml:space="preserve"> </w:t>
      </w:r>
      <w:r w:rsidR="00541786" w:rsidRPr="00541786">
        <w:rPr>
          <w:rFonts w:ascii="Verdana" w:hAnsi="Verdana"/>
        </w:rPr>
        <w:t xml:space="preserve">individual/patient care and services consistent with those needed for the type of health care setting for individuals/patients with a mental or physical injury or illness and/or developmental disability; OR six years of professional nursing experience, which includes one year in a supervisory or consultative capacity providing individual/patient care and services consistent with those needed for the type of health care setting for individuals/patients with a mental or physical injury or illness and/or developmental disability, and a bachelor’s degree in nursing, nursing education, or administration (a master’s degree in nursing, nursing education, or administration may be substituted for up to one year of the required general professional nursing work experience); OR an equivalent combination of experience and training which includes one year in a supervisory or consultative capacity providing individual/patient care and services consistent with those </w:t>
      </w:r>
      <w:r w:rsidR="00541786" w:rsidRPr="00541786">
        <w:rPr>
          <w:rFonts w:ascii="Verdana" w:hAnsi="Verdana"/>
        </w:rPr>
        <w:lastRenderedPageBreak/>
        <w:t>needed for the type of health care setting for individuals/patients with a mental or physical injury or illness and/or developmental disability.</w:t>
      </w:r>
    </w:p>
    <w:p w:rsidR="00EE6A48" w:rsidRPr="005B2640" w:rsidRDefault="00EE6A48">
      <w:pPr>
        <w:rPr>
          <w:rFonts w:ascii="Verdana" w:hAnsi="Verdana"/>
        </w:rPr>
      </w:pPr>
    </w:p>
    <w:p w:rsidR="00AE6687" w:rsidRPr="005B2640" w:rsidRDefault="00EE6A48">
      <w:pPr>
        <w:rPr>
          <w:rFonts w:ascii="Verdana" w:hAnsi="Verdana"/>
        </w:rPr>
      </w:pPr>
      <w:r w:rsidRPr="005B2640">
        <w:rPr>
          <w:rFonts w:ascii="Verdana" w:hAnsi="Verdana"/>
          <w:b/>
          <w:u w:val="single"/>
        </w:rPr>
        <w:t>Starting Salary:</w:t>
      </w:r>
      <w:r w:rsidRPr="005B2640">
        <w:rPr>
          <w:rFonts w:ascii="Verdana" w:hAnsi="Verdana"/>
        </w:rPr>
        <w:t xml:space="preserve">  $</w:t>
      </w:r>
      <w:r w:rsidR="00541786">
        <w:rPr>
          <w:rFonts w:ascii="Verdana" w:hAnsi="Verdana"/>
        </w:rPr>
        <w:t>71,438</w:t>
      </w:r>
      <w:r w:rsidR="00C500AE">
        <w:rPr>
          <w:rFonts w:ascii="Verdana" w:hAnsi="Verdana"/>
        </w:rPr>
        <w:t xml:space="preserve"> </w:t>
      </w:r>
      <w:r w:rsidRPr="005B2640">
        <w:rPr>
          <w:rFonts w:ascii="Verdana" w:hAnsi="Verdana"/>
        </w:rPr>
        <w:t xml:space="preserve">annually </w:t>
      </w:r>
      <w:r w:rsidR="00743270" w:rsidRPr="005B2640">
        <w:rPr>
          <w:rFonts w:ascii="Verdana" w:hAnsi="Verdana"/>
        </w:rPr>
        <w:t>with an excellent</w:t>
      </w:r>
      <w:r w:rsidRPr="005B2640">
        <w:rPr>
          <w:rFonts w:ascii="Verdana" w:hAnsi="Verdana"/>
        </w:rPr>
        <w:t xml:space="preserve"> benefits package! </w:t>
      </w:r>
    </w:p>
    <w:p w:rsidR="00EE6A48" w:rsidRPr="005B2640" w:rsidRDefault="00EE6A48">
      <w:pPr>
        <w:rPr>
          <w:rFonts w:ascii="Verdana" w:hAnsi="Verdana"/>
        </w:rPr>
      </w:pPr>
    </w:p>
    <w:p w:rsidR="00EE6A48" w:rsidRPr="005B2640" w:rsidRDefault="00EE6A48" w:rsidP="00EE6A48">
      <w:pPr>
        <w:rPr>
          <w:rFonts w:ascii="Verdana" w:hAnsi="Verdana"/>
        </w:rPr>
      </w:pPr>
      <w:r w:rsidRPr="005B2640">
        <w:rPr>
          <w:rFonts w:ascii="Verdana" w:hAnsi="Verdana"/>
          <w:b/>
          <w:u w:val="single"/>
        </w:rPr>
        <w:t>Have questions?</w:t>
      </w:r>
      <w:r w:rsidR="00541786">
        <w:rPr>
          <w:rFonts w:ascii="Verdana" w:hAnsi="Verdana"/>
        </w:rPr>
        <w:t xml:space="preserve">  Please contact Michelle Kimmel via email at </w:t>
      </w:r>
      <w:hyperlink r:id="rId5" w:history="1">
        <w:r w:rsidR="00541786" w:rsidRPr="00C53A52">
          <w:rPr>
            <w:rStyle w:val="Hyperlink"/>
            <w:rFonts w:ascii="Verdana" w:hAnsi="Verdana"/>
          </w:rPr>
          <w:t>mikimmel@pa.gov</w:t>
        </w:r>
      </w:hyperlink>
      <w:r w:rsidR="00541786">
        <w:rPr>
          <w:rFonts w:ascii="Verdana" w:hAnsi="Verdana"/>
        </w:rPr>
        <w:t>, or by calling (717) 861-6420.</w:t>
      </w:r>
    </w:p>
    <w:p w:rsidR="00EE6A48" w:rsidRPr="005B2640" w:rsidRDefault="00EE6A48" w:rsidP="00EE6A48">
      <w:pPr>
        <w:rPr>
          <w:rFonts w:ascii="Verdana" w:hAnsi="Verdana"/>
        </w:rPr>
      </w:pPr>
    </w:p>
    <w:p w:rsidR="00AE6687" w:rsidRPr="005B2640" w:rsidRDefault="00EE6A48" w:rsidP="00EE6A48">
      <w:pPr>
        <w:rPr>
          <w:rFonts w:ascii="Verdana" w:hAnsi="Verdana"/>
        </w:rPr>
      </w:pPr>
      <w:r w:rsidRPr="005B2640">
        <w:rPr>
          <w:rFonts w:ascii="Verdana" w:hAnsi="Verdana"/>
          <w:b/>
          <w:u w:val="single"/>
        </w:rPr>
        <w:t>How to Apply:</w:t>
      </w:r>
      <w:r w:rsidR="00541786">
        <w:rPr>
          <w:rFonts w:ascii="Verdana" w:hAnsi="Verdana"/>
          <w:b/>
        </w:rPr>
        <w:t xml:space="preserve">  </w:t>
      </w:r>
      <w:r w:rsidR="00DD56BE" w:rsidRPr="005B2640">
        <w:rPr>
          <w:rFonts w:ascii="Verdana" w:hAnsi="Verdana"/>
        </w:rPr>
        <w:t xml:space="preserve">Apply online at </w:t>
      </w:r>
      <w:hyperlink r:id="rId6" w:history="1">
        <w:r w:rsidR="00722916" w:rsidRPr="00C53A52">
          <w:rPr>
            <w:rStyle w:val="Hyperlink"/>
            <w:rFonts w:ascii="Verdana" w:hAnsi="Verdana"/>
          </w:rPr>
          <w:t>www.scsc.pa.gov</w:t>
        </w:r>
      </w:hyperlink>
      <w:r w:rsidR="00722916">
        <w:rPr>
          <w:rFonts w:ascii="Verdana" w:hAnsi="Verdana"/>
        </w:rPr>
        <w:t xml:space="preserve">. </w:t>
      </w:r>
      <w:r w:rsidR="00DD56BE" w:rsidRPr="005B2640">
        <w:rPr>
          <w:rFonts w:ascii="Verdana" w:hAnsi="Verdana"/>
        </w:rPr>
        <w:t xml:space="preserve"> Log in to the Online Services section of the homepage.  </w:t>
      </w:r>
      <w:r w:rsidR="00F40CB2">
        <w:rPr>
          <w:rFonts w:ascii="Verdana" w:hAnsi="Verdana"/>
        </w:rPr>
        <w:t xml:space="preserve">Select View Open Announcements &amp; Apply from the menu, and reference </w:t>
      </w:r>
      <w:r w:rsidR="00DD56BE" w:rsidRPr="005B2640">
        <w:rPr>
          <w:rFonts w:ascii="Verdana" w:hAnsi="Verdana"/>
        </w:rPr>
        <w:t>announcement #</w:t>
      </w:r>
      <w:r w:rsidR="00541786">
        <w:rPr>
          <w:rFonts w:ascii="Verdana" w:hAnsi="Verdana"/>
        </w:rPr>
        <w:t>2015035</w:t>
      </w:r>
      <w:r w:rsidR="00DD56BE" w:rsidRPr="005B2640">
        <w:rPr>
          <w:rFonts w:ascii="Verdana" w:hAnsi="Verdana"/>
        </w:rPr>
        <w:t xml:space="preserve"> for </w:t>
      </w:r>
      <w:r w:rsidR="00541786">
        <w:rPr>
          <w:rFonts w:ascii="Verdana" w:hAnsi="Verdana"/>
        </w:rPr>
        <w:t>Nurse Manager 1</w:t>
      </w:r>
      <w:r w:rsidR="00DD56BE" w:rsidRPr="005B2640">
        <w:rPr>
          <w:rFonts w:ascii="Verdana" w:hAnsi="Verdana"/>
        </w:rPr>
        <w:t xml:space="preserve"> to submit your application.</w:t>
      </w:r>
      <w:r w:rsidR="00C500AE">
        <w:rPr>
          <w:rFonts w:ascii="Verdana" w:hAnsi="Verdana"/>
        </w:rPr>
        <w:t xml:space="preserve">  </w:t>
      </w:r>
      <w:r w:rsidR="00541786">
        <w:rPr>
          <w:rFonts w:ascii="Verdana" w:hAnsi="Verdana"/>
        </w:rPr>
        <w:t>When the application asks, be sure to indicate availability for employment in Chester County.</w:t>
      </w:r>
      <w:bookmarkStart w:id="0" w:name="_GoBack"/>
      <w:bookmarkEnd w:id="0"/>
    </w:p>
    <w:p w:rsidR="003028C1" w:rsidRDefault="003028C1" w:rsidP="00EE6A48">
      <w:pPr>
        <w:rPr>
          <w:rFonts w:ascii="Verdana" w:hAnsi="Verdana"/>
        </w:rPr>
      </w:pPr>
    </w:p>
    <w:p w:rsidR="00541786" w:rsidRPr="005B2640" w:rsidRDefault="00541786" w:rsidP="00541786">
      <w:pPr>
        <w:rPr>
          <w:rFonts w:ascii="Verdana" w:hAnsi="Verdana"/>
        </w:rPr>
      </w:pPr>
      <w:r w:rsidRPr="005B2640">
        <w:rPr>
          <w:rFonts w:ascii="Verdana" w:hAnsi="Verdana"/>
          <w:b/>
          <w:u w:val="single"/>
        </w:rPr>
        <w:t>Veterans:</w:t>
      </w:r>
      <w:r w:rsidRPr="005B2640">
        <w:rPr>
          <w:rFonts w:ascii="Verdana" w:hAnsi="Verdana"/>
        </w:rPr>
        <w:t xml:space="preserve">  Pennsylvania law (51 Pa.C.S. §7103) provides employment preference for qualified veterans for appointment to many state and local government jobs. To learn more about employment preferences and opportunities for veterans, visit the veterans section of www.scsc.pa.gov.</w:t>
      </w:r>
    </w:p>
    <w:p w:rsidR="00541786" w:rsidRPr="005B2640" w:rsidRDefault="00541786" w:rsidP="00EE6A48">
      <w:pPr>
        <w:rPr>
          <w:rFonts w:ascii="Verdana" w:hAnsi="Verdana"/>
        </w:rPr>
      </w:pPr>
    </w:p>
    <w:p w:rsidR="00F868C6" w:rsidRDefault="00DD56BE" w:rsidP="00EE6A48">
      <w:pPr>
        <w:rPr>
          <w:rFonts w:ascii="Verdana" w:hAnsi="Verdana"/>
          <w:b/>
          <w:u w:val="single"/>
        </w:rPr>
      </w:pPr>
      <w:r w:rsidRPr="005B2640">
        <w:rPr>
          <w:rFonts w:ascii="Verdana" w:hAnsi="Verdana"/>
          <w:b/>
          <w:u w:val="single"/>
        </w:rPr>
        <w:t>Location</w:t>
      </w:r>
      <w:r w:rsidR="003028C1" w:rsidRPr="005B2640">
        <w:rPr>
          <w:rFonts w:ascii="Verdana" w:hAnsi="Verdana"/>
          <w:b/>
          <w:u w:val="single"/>
        </w:rPr>
        <w:t>:</w:t>
      </w:r>
    </w:p>
    <w:p w:rsidR="0030571B" w:rsidRDefault="00541786" w:rsidP="0030571B">
      <w:pPr>
        <w:rPr>
          <w:rFonts w:ascii="Verdana" w:hAnsi="Verdana"/>
        </w:rPr>
      </w:pPr>
      <w:r>
        <w:rPr>
          <w:rFonts w:ascii="Verdana" w:hAnsi="Verdana"/>
        </w:rPr>
        <w:t>Southeastern Veterans Center</w:t>
      </w:r>
    </w:p>
    <w:p w:rsidR="00541786" w:rsidRDefault="00541786" w:rsidP="0030571B">
      <w:pPr>
        <w:rPr>
          <w:rFonts w:ascii="Verdana" w:hAnsi="Verdana"/>
        </w:rPr>
      </w:pPr>
      <w:r>
        <w:rPr>
          <w:rFonts w:ascii="Verdana" w:hAnsi="Verdana"/>
        </w:rPr>
        <w:t>1 Veterans Drive</w:t>
      </w:r>
    </w:p>
    <w:p w:rsidR="00541786" w:rsidRPr="00A97256" w:rsidRDefault="00541786" w:rsidP="0030571B">
      <w:pPr>
        <w:rPr>
          <w:rFonts w:ascii="Verdana" w:hAnsi="Verdana"/>
        </w:rPr>
      </w:pPr>
      <w:r>
        <w:rPr>
          <w:rFonts w:ascii="Verdana" w:hAnsi="Verdana"/>
        </w:rPr>
        <w:t>Spring City, PA  19475</w:t>
      </w:r>
    </w:p>
    <w:sectPr w:rsidR="00541786" w:rsidRPr="00A972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4uze6gu9F+asSIZy1MbvR5BZnpA=" w:salt="LhJt8rBFua9ueNEMy0RCg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48"/>
    <w:rsid w:val="00007B64"/>
    <w:rsid w:val="00017F6F"/>
    <w:rsid w:val="000228B3"/>
    <w:rsid w:val="00024B19"/>
    <w:rsid w:val="00041827"/>
    <w:rsid w:val="00064786"/>
    <w:rsid w:val="00065733"/>
    <w:rsid w:val="000711BD"/>
    <w:rsid w:val="000835F7"/>
    <w:rsid w:val="0008512C"/>
    <w:rsid w:val="00087777"/>
    <w:rsid w:val="000A2E13"/>
    <w:rsid w:val="000A3139"/>
    <w:rsid w:val="000D590C"/>
    <w:rsid w:val="000D6202"/>
    <w:rsid w:val="000E1F92"/>
    <w:rsid w:val="000E5775"/>
    <w:rsid w:val="000F7583"/>
    <w:rsid w:val="001052D6"/>
    <w:rsid w:val="001125E9"/>
    <w:rsid w:val="00114EBC"/>
    <w:rsid w:val="0011591E"/>
    <w:rsid w:val="00115D8E"/>
    <w:rsid w:val="001171D4"/>
    <w:rsid w:val="00121297"/>
    <w:rsid w:val="00121730"/>
    <w:rsid w:val="0013105B"/>
    <w:rsid w:val="00137C53"/>
    <w:rsid w:val="0014339B"/>
    <w:rsid w:val="0014680A"/>
    <w:rsid w:val="001654E3"/>
    <w:rsid w:val="00165841"/>
    <w:rsid w:val="00172B16"/>
    <w:rsid w:val="001734C0"/>
    <w:rsid w:val="001771F8"/>
    <w:rsid w:val="00180893"/>
    <w:rsid w:val="001814C3"/>
    <w:rsid w:val="00185A00"/>
    <w:rsid w:val="0019021B"/>
    <w:rsid w:val="001921F5"/>
    <w:rsid w:val="00196C8F"/>
    <w:rsid w:val="001B2D28"/>
    <w:rsid w:val="001B46F9"/>
    <w:rsid w:val="001C516F"/>
    <w:rsid w:val="001D412C"/>
    <w:rsid w:val="00205629"/>
    <w:rsid w:val="00214084"/>
    <w:rsid w:val="00214A3C"/>
    <w:rsid w:val="00220ECB"/>
    <w:rsid w:val="00221EA9"/>
    <w:rsid w:val="00223E5C"/>
    <w:rsid w:val="0022691C"/>
    <w:rsid w:val="002565A8"/>
    <w:rsid w:val="00260F6E"/>
    <w:rsid w:val="0026622F"/>
    <w:rsid w:val="00273F50"/>
    <w:rsid w:val="002741A3"/>
    <w:rsid w:val="00282816"/>
    <w:rsid w:val="00290A8F"/>
    <w:rsid w:val="0029681D"/>
    <w:rsid w:val="002A2BD6"/>
    <w:rsid w:val="002D1691"/>
    <w:rsid w:val="002D401C"/>
    <w:rsid w:val="002D6CD2"/>
    <w:rsid w:val="002E4679"/>
    <w:rsid w:val="002F07C4"/>
    <w:rsid w:val="002F12B8"/>
    <w:rsid w:val="002F1D6B"/>
    <w:rsid w:val="003028C1"/>
    <w:rsid w:val="003055C9"/>
    <w:rsid w:val="0030571B"/>
    <w:rsid w:val="00305F56"/>
    <w:rsid w:val="00310C00"/>
    <w:rsid w:val="0031731F"/>
    <w:rsid w:val="00323C16"/>
    <w:rsid w:val="003329D3"/>
    <w:rsid w:val="00334250"/>
    <w:rsid w:val="003525D1"/>
    <w:rsid w:val="00357A52"/>
    <w:rsid w:val="003652B6"/>
    <w:rsid w:val="003704C9"/>
    <w:rsid w:val="00372F9B"/>
    <w:rsid w:val="0037415C"/>
    <w:rsid w:val="003767D7"/>
    <w:rsid w:val="00387913"/>
    <w:rsid w:val="00394394"/>
    <w:rsid w:val="003A0AB4"/>
    <w:rsid w:val="003A356E"/>
    <w:rsid w:val="003E7947"/>
    <w:rsid w:val="004137C8"/>
    <w:rsid w:val="004227F5"/>
    <w:rsid w:val="004255F5"/>
    <w:rsid w:val="00432FF8"/>
    <w:rsid w:val="00454D5A"/>
    <w:rsid w:val="004673DF"/>
    <w:rsid w:val="00473A00"/>
    <w:rsid w:val="0047544F"/>
    <w:rsid w:val="00482B3C"/>
    <w:rsid w:val="00486749"/>
    <w:rsid w:val="004A1390"/>
    <w:rsid w:val="004B28D7"/>
    <w:rsid w:val="004C32F1"/>
    <w:rsid w:val="004C7B48"/>
    <w:rsid w:val="004D62EF"/>
    <w:rsid w:val="004E0FA0"/>
    <w:rsid w:val="00506343"/>
    <w:rsid w:val="00516FDE"/>
    <w:rsid w:val="0051786A"/>
    <w:rsid w:val="00523F77"/>
    <w:rsid w:val="005278D1"/>
    <w:rsid w:val="005300B6"/>
    <w:rsid w:val="00540472"/>
    <w:rsid w:val="00541786"/>
    <w:rsid w:val="0054256C"/>
    <w:rsid w:val="005526BF"/>
    <w:rsid w:val="00552FC9"/>
    <w:rsid w:val="005736B7"/>
    <w:rsid w:val="0057635C"/>
    <w:rsid w:val="00591671"/>
    <w:rsid w:val="00591D63"/>
    <w:rsid w:val="00592AE0"/>
    <w:rsid w:val="0059352A"/>
    <w:rsid w:val="005A34B8"/>
    <w:rsid w:val="005A404C"/>
    <w:rsid w:val="005B1071"/>
    <w:rsid w:val="005B25E9"/>
    <w:rsid w:val="005B2640"/>
    <w:rsid w:val="005B5899"/>
    <w:rsid w:val="005C448D"/>
    <w:rsid w:val="005D7D76"/>
    <w:rsid w:val="005E03AF"/>
    <w:rsid w:val="005E0C72"/>
    <w:rsid w:val="005E3640"/>
    <w:rsid w:val="0060023D"/>
    <w:rsid w:val="00602C2F"/>
    <w:rsid w:val="00603A01"/>
    <w:rsid w:val="00611F10"/>
    <w:rsid w:val="00617A51"/>
    <w:rsid w:val="00623709"/>
    <w:rsid w:val="0063645A"/>
    <w:rsid w:val="006406BB"/>
    <w:rsid w:val="00647FA4"/>
    <w:rsid w:val="0066652C"/>
    <w:rsid w:val="00667059"/>
    <w:rsid w:val="00673474"/>
    <w:rsid w:val="0068400D"/>
    <w:rsid w:val="0068551F"/>
    <w:rsid w:val="00693347"/>
    <w:rsid w:val="006A0542"/>
    <w:rsid w:val="006A5DE0"/>
    <w:rsid w:val="006A7A26"/>
    <w:rsid w:val="006C0A4D"/>
    <w:rsid w:val="006D48DF"/>
    <w:rsid w:val="006E15F4"/>
    <w:rsid w:val="00700FBD"/>
    <w:rsid w:val="007109E9"/>
    <w:rsid w:val="007136A5"/>
    <w:rsid w:val="00715C34"/>
    <w:rsid w:val="00717C5F"/>
    <w:rsid w:val="00722916"/>
    <w:rsid w:val="0073049A"/>
    <w:rsid w:val="00743270"/>
    <w:rsid w:val="00745D67"/>
    <w:rsid w:val="0075028C"/>
    <w:rsid w:val="00767123"/>
    <w:rsid w:val="0078453D"/>
    <w:rsid w:val="00793AE3"/>
    <w:rsid w:val="00793DCF"/>
    <w:rsid w:val="007A4053"/>
    <w:rsid w:val="007A667A"/>
    <w:rsid w:val="007A7B98"/>
    <w:rsid w:val="007D1355"/>
    <w:rsid w:val="007D7F16"/>
    <w:rsid w:val="007E5AE0"/>
    <w:rsid w:val="007F0006"/>
    <w:rsid w:val="007F0F07"/>
    <w:rsid w:val="007F6C73"/>
    <w:rsid w:val="008037EE"/>
    <w:rsid w:val="00810295"/>
    <w:rsid w:val="008413BA"/>
    <w:rsid w:val="00843782"/>
    <w:rsid w:val="00843E8C"/>
    <w:rsid w:val="00847B8A"/>
    <w:rsid w:val="00850F16"/>
    <w:rsid w:val="0085677E"/>
    <w:rsid w:val="008614DA"/>
    <w:rsid w:val="00867904"/>
    <w:rsid w:val="00874FB6"/>
    <w:rsid w:val="008918B3"/>
    <w:rsid w:val="008A016D"/>
    <w:rsid w:val="008B389C"/>
    <w:rsid w:val="008E069C"/>
    <w:rsid w:val="008E6991"/>
    <w:rsid w:val="00900FC3"/>
    <w:rsid w:val="009049FE"/>
    <w:rsid w:val="009202B9"/>
    <w:rsid w:val="00923970"/>
    <w:rsid w:val="00925C0F"/>
    <w:rsid w:val="0093105F"/>
    <w:rsid w:val="00935A12"/>
    <w:rsid w:val="0095288A"/>
    <w:rsid w:val="00955F6A"/>
    <w:rsid w:val="009562CC"/>
    <w:rsid w:val="00973E93"/>
    <w:rsid w:val="00975C04"/>
    <w:rsid w:val="009900E4"/>
    <w:rsid w:val="00991A37"/>
    <w:rsid w:val="009B59CD"/>
    <w:rsid w:val="009D0CF4"/>
    <w:rsid w:val="009D32DD"/>
    <w:rsid w:val="009E006A"/>
    <w:rsid w:val="009E7326"/>
    <w:rsid w:val="009F05CC"/>
    <w:rsid w:val="009F667B"/>
    <w:rsid w:val="00A13938"/>
    <w:rsid w:val="00A1683B"/>
    <w:rsid w:val="00A223F8"/>
    <w:rsid w:val="00A2670D"/>
    <w:rsid w:val="00A31759"/>
    <w:rsid w:val="00A45B52"/>
    <w:rsid w:val="00A547BF"/>
    <w:rsid w:val="00A64875"/>
    <w:rsid w:val="00A71FB9"/>
    <w:rsid w:val="00A739D7"/>
    <w:rsid w:val="00A8022F"/>
    <w:rsid w:val="00A82505"/>
    <w:rsid w:val="00A83A17"/>
    <w:rsid w:val="00A86D7A"/>
    <w:rsid w:val="00A97256"/>
    <w:rsid w:val="00AA26EC"/>
    <w:rsid w:val="00AA65FD"/>
    <w:rsid w:val="00AB10A6"/>
    <w:rsid w:val="00AC1E1E"/>
    <w:rsid w:val="00AC741A"/>
    <w:rsid w:val="00AD2892"/>
    <w:rsid w:val="00AD2CC5"/>
    <w:rsid w:val="00AD643A"/>
    <w:rsid w:val="00AE6687"/>
    <w:rsid w:val="00AF55BC"/>
    <w:rsid w:val="00B069F6"/>
    <w:rsid w:val="00B319E1"/>
    <w:rsid w:val="00B367E3"/>
    <w:rsid w:val="00B36979"/>
    <w:rsid w:val="00B417C2"/>
    <w:rsid w:val="00B73171"/>
    <w:rsid w:val="00B734E2"/>
    <w:rsid w:val="00B850A3"/>
    <w:rsid w:val="00BB123A"/>
    <w:rsid w:val="00BB513E"/>
    <w:rsid w:val="00BB76F0"/>
    <w:rsid w:val="00BD07CF"/>
    <w:rsid w:val="00BE5087"/>
    <w:rsid w:val="00BE5653"/>
    <w:rsid w:val="00C07167"/>
    <w:rsid w:val="00C10398"/>
    <w:rsid w:val="00C500AE"/>
    <w:rsid w:val="00C55E96"/>
    <w:rsid w:val="00C571D6"/>
    <w:rsid w:val="00C744BD"/>
    <w:rsid w:val="00C8408B"/>
    <w:rsid w:val="00C84D13"/>
    <w:rsid w:val="00C859A6"/>
    <w:rsid w:val="00C90058"/>
    <w:rsid w:val="00C9112B"/>
    <w:rsid w:val="00C9464D"/>
    <w:rsid w:val="00C970E4"/>
    <w:rsid w:val="00CB6677"/>
    <w:rsid w:val="00CC2AA9"/>
    <w:rsid w:val="00CD1486"/>
    <w:rsid w:val="00CD2111"/>
    <w:rsid w:val="00CD2A5E"/>
    <w:rsid w:val="00CD4F35"/>
    <w:rsid w:val="00CE0779"/>
    <w:rsid w:val="00D32B64"/>
    <w:rsid w:val="00D40C45"/>
    <w:rsid w:val="00D559AE"/>
    <w:rsid w:val="00D73646"/>
    <w:rsid w:val="00D76A11"/>
    <w:rsid w:val="00D77F2C"/>
    <w:rsid w:val="00D81A02"/>
    <w:rsid w:val="00D84225"/>
    <w:rsid w:val="00D85006"/>
    <w:rsid w:val="00D8519F"/>
    <w:rsid w:val="00D85D77"/>
    <w:rsid w:val="00D86C50"/>
    <w:rsid w:val="00D95481"/>
    <w:rsid w:val="00D97007"/>
    <w:rsid w:val="00DA2C06"/>
    <w:rsid w:val="00DA3100"/>
    <w:rsid w:val="00DB3A22"/>
    <w:rsid w:val="00DB5F63"/>
    <w:rsid w:val="00DD2720"/>
    <w:rsid w:val="00DD56BE"/>
    <w:rsid w:val="00DF7335"/>
    <w:rsid w:val="00E07D88"/>
    <w:rsid w:val="00E21AF9"/>
    <w:rsid w:val="00E24D34"/>
    <w:rsid w:val="00E25828"/>
    <w:rsid w:val="00E360AA"/>
    <w:rsid w:val="00E50278"/>
    <w:rsid w:val="00E55776"/>
    <w:rsid w:val="00E76065"/>
    <w:rsid w:val="00E902DD"/>
    <w:rsid w:val="00E949D4"/>
    <w:rsid w:val="00E9571B"/>
    <w:rsid w:val="00EA114A"/>
    <w:rsid w:val="00EA3502"/>
    <w:rsid w:val="00EA4101"/>
    <w:rsid w:val="00EA6AD5"/>
    <w:rsid w:val="00EB2559"/>
    <w:rsid w:val="00EC73D7"/>
    <w:rsid w:val="00EC7D6F"/>
    <w:rsid w:val="00ED29E7"/>
    <w:rsid w:val="00ED6B68"/>
    <w:rsid w:val="00EE6A48"/>
    <w:rsid w:val="00EE73DE"/>
    <w:rsid w:val="00EF1118"/>
    <w:rsid w:val="00F02B26"/>
    <w:rsid w:val="00F12C59"/>
    <w:rsid w:val="00F20C16"/>
    <w:rsid w:val="00F3063C"/>
    <w:rsid w:val="00F35B61"/>
    <w:rsid w:val="00F40CB2"/>
    <w:rsid w:val="00F41D7E"/>
    <w:rsid w:val="00F42628"/>
    <w:rsid w:val="00F44806"/>
    <w:rsid w:val="00F50B37"/>
    <w:rsid w:val="00F739A2"/>
    <w:rsid w:val="00F76CFE"/>
    <w:rsid w:val="00F868C6"/>
    <w:rsid w:val="00F86D67"/>
    <w:rsid w:val="00F92498"/>
    <w:rsid w:val="00F9349B"/>
    <w:rsid w:val="00FB3B2F"/>
    <w:rsid w:val="00FB662D"/>
    <w:rsid w:val="00FB7418"/>
    <w:rsid w:val="00FC14D4"/>
    <w:rsid w:val="00FC1C88"/>
    <w:rsid w:val="00FC2CD4"/>
    <w:rsid w:val="00FC420A"/>
    <w:rsid w:val="00FD23A9"/>
    <w:rsid w:val="00FD324D"/>
    <w:rsid w:val="00FF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17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1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sc.pa.gov" TargetMode="External"/><Relationship Id="rId5" Type="http://schemas.openxmlformats.org/officeDocument/2006/relationships/hyperlink" Target="mailto:mikimmel@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EC250E2A</Template>
  <TotalTime>0</TotalTime>
  <Pages>2</Pages>
  <Words>494</Words>
  <Characters>3033</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Civil Service Commission</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Kenyon, Heather</dc:creator>
  <cp:lastModifiedBy>Kenyon, Heather</cp:lastModifiedBy>
  <cp:revision>2</cp:revision>
  <cp:lastPrinted>2015-12-04T18:21:00Z</cp:lastPrinted>
  <dcterms:created xsi:type="dcterms:W3CDTF">2016-04-11T19:12:00Z</dcterms:created>
  <dcterms:modified xsi:type="dcterms:W3CDTF">2016-04-11T19:12:00Z</dcterms:modified>
</cp:coreProperties>
</file>